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8C56" w14:textId="29A9E98E" w:rsidR="008D5C50" w:rsidRDefault="00DF5417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671C646" wp14:editId="528AD520">
            <wp:extent cx="2819400" cy="1600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IIS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23" cy="16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C1E9" w14:textId="77777777" w:rsidR="00DF5417" w:rsidRPr="008D5C50" w:rsidRDefault="00DF5417">
      <w:pPr>
        <w:rPr>
          <w:lang w:val="en-US"/>
        </w:rPr>
      </w:pPr>
    </w:p>
    <w:p w14:paraId="48AF503F" w14:textId="77777777" w:rsidR="00DF5417" w:rsidRDefault="00DF5417">
      <w:pPr>
        <w:rPr>
          <w:lang w:val="en-US"/>
        </w:rPr>
      </w:pPr>
    </w:p>
    <w:p w14:paraId="32A30190" w14:textId="6A010A95" w:rsidR="00F65C72" w:rsidRPr="008D5C50" w:rsidRDefault="00DF5417">
      <w:pPr>
        <w:rPr>
          <w:lang w:val="en-US"/>
        </w:rPr>
      </w:pPr>
      <w:r>
        <w:rPr>
          <w:lang w:val="en-US"/>
        </w:rPr>
        <w:t>Subject</w:t>
      </w:r>
      <w:r w:rsidR="00E96F07" w:rsidRPr="008D5C50">
        <w:rPr>
          <w:lang w:val="en-US"/>
        </w:rPr>
        <w:t xml:space="preserve">: </w:t>
      </w:r>
      <w:r w:rsidR="008D5C50" w:rsidRPr="008D5C50">
        <w:rPr>
          <w:lang w:val="en-US"/>
        </w:rPr>
        <w:t>Request to Attend IISC Conference 2018</w:t>
      </w:r>
    </w:p>
    <w:p w14:paraId="327FAF5B" w14:textId="77777777" w:rsidR="00E96F07" w:rsidRPr="008D5C50" w:rsidRDefault="00E96F07">
      <w:pPr>
        <w:rPr>
          <w:lang w:val="en-US"/>
        </w:rPr>
      </w:pPr>
    </w:p>
    <w:p w14:paraId="6776F8D1" w14:textId="4A00AC7A" w:rsidR="003E6264" w:rsidRPr="008D5C50" w:rsidRDefault="003E6264">
      <w:pPr>
        <w:rPr>
          <w:color w:val="0000FF"/>
          <w:lang w:val="en-US"/>
        </w:rPr>
      </w:pPr>
      <w:r w:rsidRPr="008D5C50">
        <w:rPr>
          <w:lang w:val="en-US"/>
        </w:rPr>
        <w:t xml:space="preserve">Dear </w:t>
      </w:r>
      <w:r w:rsidRPr="008D5C50">
        <w:rPr>
          <w:color w:val="0000FF"/>
          <w:lang w:val="en-US"/>
        </w:rPr>
        <w:t>[</w:t>
      </w:r>
      <w:proofErr w:type="spellStart"/>
      <w:r w:rsidR="00880300" w:rsidRPr="00880300">
        <w:rPr>
          <w:color w:val="0000FF"/>
          <w:lang w:val="en-US"/>
        </w:rPr>
        <w:t>D</w:t>
      </w:r>
      <w:r w:rsidRPr="00880300">
        <w:rPr>
          <w:color w:val="0000FF"/>
          <w:lang w:val="en-US"/>
        </w:rPr>
        <w:t>ecision</w:t>
      </w:r>
      <w:r w:rsidR="00880300" w:rsidRPr="00880300">
        <w:rPr>
          <w:color w:val="0000FF"/>
          <w:lang w:val="en-US"/>
        </w:rPr>
        <w:t>M</w:t>
      </w:r>
      <w:r w:rsidRPr="00880300">
        <w:rPr>
          <w:color w:val="0000FF"/>
          <w:lang w:val="en-US"/>
        </w:rPr>
        <w:t>aker</w:t>
      </w:r>
      <w:r w:rsidR="00880300" w:rsidRPr="00880300">
        <w:rPr>
          <w:color w:val="0000FF"/>
          <w:lang w:val="en-US"/>
        </w:rPr>
        <w:t>N</w:t>
      </w:r>
      <w:r w:rsidRPr="00880300">
        <w:rPr>
          <w:color w:val="0000FF"/>
          <w:lang w:val="en-US"/>
        </w:rPr>
        <w:t>ame</w:t>
      </w:r>
      <w:proofErr w:type="spellEnd"/>
      <w:r w:rsidRPr="008D5C50">
        <w:rPr>
          <w:color w:val="0000FF"/>
          <w:lang w:val="en-US"/>
        </w:rPr>
        <w:t>],</w:t>
      </w:r>
    </w:p>
    <w:p w14:paraId="5A34640F" w14:textId="77777777" w:rsidR="003E6264" w:rsidRPr="008D5C50" w:rsidRDefault="003E6264">
      <w:pPr>
        <w:rPr>
          <w:lang w:val="en-US"/>
        </w:rPr>
      </w:pPr>
    </w:p>
    <w:p w14:paraId="72AAC682" w14:textId="6ECFA086" w:rsidR="008D5C50" w:rsidRPr="008D5C50" w:rsidRDefault="008D5C50" w:rsidP="008D5C50">
      <w:pPr>
        <w:rPr>
          <w:lang w:val="en-US"/>
        </w:rPr>
      </w:pPr>
      <w:r w:rsidRPr="008D5C50">
        <w:rPr>
          <w:lang w:val="en-US"/>
        </w:rPr>
        <w:t>The International Information Sharing and Analysis Conference for 2018 takes place on September 11</w:t>
      </w:r>
      <w:r w:rsidR="00700908" w:rsidRPr="00700908">
        <w:rPr>
          <w:vertAlign w:val="superscript"/>
          <w:lang w:val="en-US"/>
        </w:rPr>
        <w:t>th</w:t>
      </w:r>
      <w:r w:rsidR="00700908">
        <w:rPr>
          <w:lang w:val="en-US"/>
        </w:rPr>
        <w:t xml:space="preserve"> and</w:t>
      </w:r>
      <w:r w:rsidRPr="008D5C50">
        <w:rPr>
          <w:lang w:val="en-US"/>
        </w:rPr>
        <w:t xml:space="preserve"> 12</w:t>
      </w:r>
      <w:r w:rsidR="00700908" w:rsidRPr="00700908">
        <w:rPr>
          <w:vertAlign w:val="superscript"/>
          <w:lang w:val="en-US"/>
        </w:rPr>
        <w:t>th</w:t>
      </w:r>
      <w:r w:rsidR="00700908">
        <w:rPr>
          <w:lang w:val="en-US"/>
        </w:rPr>
        <w:t xml:space="preserve"> </w:t>
      </w:r>
      <w:r w:rsidR="00700908" w:rsidRPr="008D5C50">
        <w:rPr>
          <w:lang w:val="en-US"/>
        </w:rPr>
        <w:t>at</w:t>
      </w:r>
      <w:r w:rsidRPr="008D5C50">
        <w:rPr>
          <w:lang w:val="en-US"/>
        </w:rPr>
        <w:t xml:space="preserve"> the Hilton McLean Tysons Corner in Virginia. The theme for the 2018 conference is "Improving Information Sharing".</w:t>
      </w:r>
      <w:r w:rsidR="008619E4">
        <w:rPr>
          <w:lang w:val="en-US"/>
        </w:rPr>
        <w:t xml:space="preserve"> </w:t>
      </w:r>
      <w:r w:rsidR="00700908">
        <w:rPr>
          <w:lang w:val="en-US"/>
        </w:rPr>
        <w:t xml:space="preserve">It </w:t>
      </w:r>
      <w:r w:rsidRPr="008D5C50">
        <w:rPr>
          <w:lang w:val="en-US"/>
        </w:rPr>
        <w:t xml:space="preserve">is regarded as the world’s leading forum for enterprise and technical information sharing security professionals. </w:t>
      </w:r>
    </w:p>
    <w:p w14:paraId="1D3900AD" w14:textId="77777777" w:rsidR="008D5C50" w:rsidRPr="008D5C50" w:rsidRDefault="008D5C50" w:rsidP="008D5C50">
      <w:pPr>
        <w:rPr>
          <w:lang w:val="en-US"/>
        </w:rPr>
      </w:pPr>
    </w:p>
    <w:p w14:paraId="2EDBBDEC" w14:textId="6136E8ED" w:rsidR="008D5C50" w:rsidRPr="008D5C50" w:rsidRDefault="008D5C50" w:rsidP="008D5C50">
      <w:pPr>
        <w:rPr>
          <w:lang w:val="en-US"/>
        </w:rPr>
      </w:pPr>
      <w:r w:rsidRPr="008D5C50">
        <w:rPr>
          <w:lang w:val="en-US"/>
        </w:rPr>
        <w:t>Attendance at the International Information Sharing and Analysis Conference will provide the following benefits:</w:t>
      </w:r>
    </w:p>
    <w:p w14:paraId="3F11CEBE" w14:textId="77777777" w:rsidR="008D5C50" w:rsidRPr="008D5C50" w:rsidRDefault="008D5C50" w:rsidP="008D5C50">
      <w:pPr>
        <w:rPr>
          <w:lang w:val="en-US"/>
        </w:rPr>
      </w:pPr>
    </w:p>
    <w:p w14:paraId="293517DB" w14:textId="1F761F82" w:rsidR="008D5C50" w:rsidRPr="008D5C50" w:rsidRDefault="008D5C50" w:rsidP="008D5C50">
      <w:pPr>
        <w:pStyle w:val="ListParagraph"/>
        <w:numPr>
          <w:ilvl w:val="0"/>
          <w:numId w:val="10"/>
        </w:numPr>
        <w:rPr>
          <w:lang w:val="en-US"/>
        </w:rPr>
      </w:pPr>
      <w:r w:rsidRPr="008D5C50">
        <w:rPr>
          <w:lang w:val="en-US"/>
        </w:rPr>
        <w:t>More than several sessions to help build knowledge, skills, and value in the following topic areas:</w:t>
      </w:r>
    </w:p>
    <w:p w14:paraId="74E0F550" w14:textId="3B446CB4" w:rsidR="008D5C50" w:rsidRPr="008D5C50" w:rsidRDefault="008D5C50" w:rsidP="008D5C50">
      <w:pPr>
        <w:pStyle w:val="ListParagraph"/>
        <w:numPr>
          <w:ilvl w:val="0"/>
          <w:numId w:val="8"/>
        </w:numPr>
        <w:rPr>
          <w:lang w:val="en-US"/>
        </w:rPr>
      </w:pPr>
      <w:r w:rsidRPr="008D5C50">
        <w:rPr>
          <w:lang w:val="en-US"/>
        </w:rPr>
        <w:t>Government &amp; Legislation Issues Impacting Information Sharing</w:t>
      </w:r>
    </w:p>
    <w:p w14:paraId="752FE636" w14:textId="6F51882C" w:rsidR="008D5C50" w:rsidRPr="008D5C50" w:rsidRDefault="008D5C50" w:rsidP="008D5C50">
      <w:pPr>
        <w:pStyle w:val="ListParagraph"/>
        <w:numPr>
          <w:ilvl w:val="0"/>
          <w:numId w:val="8"/>
        </w:numPr>
        <w:rPr>
          <w:lang w:val="en-US"/>
        </w:rPr>
      </w:pPr>
      <w:r w:rsidRPr="008D5C50">
        <w:rPr>
          <w:lang w:val="en-US"/>
        </w:rPr>
        <w:t>Improving the Value of Shared Information</w:t>
      </w:r>
    </w:p>
    <w:p w14:paraId="499F920A" w14:textId="5226C452" w:rsidR="008D5C50" w:rsidRPr="008D5C50" w:rsidRDefault="008D5C50" w:rsidP="008D5C50">
      <w:pPr>
        <w:pStyle w:val="ListParagraph"/>
        <w:numPr>
          <w:ilvl w:val="0"/>
          <w:numId w:val="8"/>
        </w:numPr>
        <w:rPr>
          <w:lang w:val="en-US"/>
        </w:rPr>
      </w:pPr>
      <w:r w:rsidRPr="008D5C50">
        <w:rPr>
          <w:lang w:val="en-US"/>
        </w:rPr>
        <w:t>What’s Trending Hot in the Information Sharing Ecosystem</w:t>
      </w:r>
    </w:p>
    <w:p w14:paraId="0B813D11" w14:textId="41D5B482" w:rsidR="008D5C50" w:rsidRPr="008D5C50" w:rsidRDefault="008D5C50" w:rsidP="008D5C50">
      <w:pPr>
        <w:pStyle w:val="ListParagraph"/>
        <w:numPr>
          <w:ilvl w:val="0"/>
          <w:numId w:val="8"/>
        </w:numPr>
        <w:rPr>
          <w:lang w:val="en-US"/>
        </w:rPr>
      </w:pPr>
      <w:r w:rsidRPr="008D5C50">
        <w:rPr>
          <w:lang w:val="en-US"/>
        </w:rPr>
        <w:t>Growing Your ISAO in the Ecosystem</w:t>
      </w:r>
    </w:p>
    <w:p w14:paraId="781063EE" w14:textId="006C0053" w:rsidR="008D5C50" w:rsidRPr="008D5C50" w:rsidRDefault="008D5C50" w:rsidP="008D5C50">
      <w:pPr>
        <w:pStyle w:val="ListParagraph"/>
        <w:numPr>
          <w:ilvl w:val="0"/>
          <w:numId w:val="9"/>
        </w:numPr>
        <w:rPr>
          <w:lang w:val="en-US"/>
        </w:rPr>
      </w:pPr>
      <w:r w:rsidRPr="008D5C50">
        <w:rPr>
          <w:lang w:val="en-US"/>
        </w:rPr>
        <w:t>The ability to meet face to face with my professional peers and experts in information sharing and analyses.</w:t>
      </w:r>
    </w:p>
    <w:p w14:paraId="27D6887D" w14:textId="3D6A5E80" w:rsidR="008D5C50" w:rsidRPr="008D5C50" w:rsidRDefault="008D5C50" w:rsidP="008D5C50">
      <w:pPr>
        <w:pStyle w:val="ListParagraph"/>
        <w:numPr>
          <w:ilvl w:val="0"/>
          <w:numId w:val="9"/>
        </w:numPr>
        <w:rPr>
          <w:lang w:val="en-US"/>
        </w:rPr>
      </w:pPr>
      <w:r w:rsidRPr="008D5C50">
        <w:rPr>
          <w:lang w:val="en-US"/>
        </w:rPr>
        <w:t>Ensuring myself and our organization are up to date with the most current industry information, insights, and innovations.</w:t>
      </w:r>
    </w:p>
    <w:p w14:paraId="6C3EF3F5" w14:textId="18E7D081" w:rsidR="008D5C50" w:rsidRPr="008D5C50" w:rsidRDefault="008D5C50" w:rsidP="008D5C50">
      <w:pPr>
        <w:pStyle w:val="ListParagraph"/>
        <w:numPr>
          <w:ilvl w:val="0"/>
          <w:numId w:val="9"/>
        </w:numPr>
        <w:rPr>
          <w:lang w:val="en-US"/>
        </w:rPr>
      </w:pPr>
      <w:r w:rsidRPr="008D5C50">
        <w:rPr>
          <w:lang w:val="en-US"/>
        </w:rPr>
        <w:t>An opportunity to share the knowledge I gain with colleagues and immediately implement new skills</w:t>
      </w:r>
    </w:p>
    <w:p w14:paraId="41D70927" w14:textId="1B78FC85" w:rsidR="008D5C50" w:rsidRPr="008D5C50" w:rsidRDefault="008D5C50" w:rsidP="008D5C50">
      <w:pPr>
        <w:pStyle w:val="ListParagraph"/>
        <w:numPr>
          <w:ilvl w:val="0"/>
          <w:numId w:val="9"/>
        </w:numPr>
        <w:rPr>
          <w:lang w:val="en-US"/>
        </w:rPr>
      </w:pPr>
      <w:r w:rsidRPr="008D5C50">
        <w:rPr>
          <w:lang w:val="en-US"/>
        </w:rPr>
        <w:t>Access to key partners and sponsors. I’ll have access to product demos and get 1-to-1 face time with sponsors.</w:t>
      </w:r>
    </w:p>
    <w:p w14:paraId="30B51A91" w14:textId="77777777" w:rsidR="004D0206" w:rsidRPr="008D5C50" w:rsidRDefault="004D0206">
      <w:pPr>
        <w:rPr>
          <w:lang w:val="en-US"/>
        </w:rPr>
      </w:pPr>
    </w:p>
    <w:p w14:paraId="2EC904A5" w14:textId="77777777" w:rsidR="004D0206" w:rsidRPr="008D5C50" w:rsidRDefault="004D0206" w:rsidP="004D0206">
      <w:pPr>
        <w:rPr>
          <w:b/>
          <w:lang w:val="en-US"/>
        </w:rPr>
      </w:pPr>
      <w:r w:rsidRPr="008D5C50">
        <w:rPr>
          <w:b/>
          <w:lang w:val="en-US"/>
        </w:rPr>
        <w:t>The approximate costs for my attendance:</w:t>
      </w:r>
    </w:p>
    <w:p w14:paraId="70C3EADB" w14:textId="77777777" w:rsidR="004D0206" w:rsidRPr="008D5C50" w:rsidRDefault="004D0206" w:rsidP="004D0206">
      <w:pPr>
        <w:tabs>
          <w:tab w:val="left" w:pos="5760"/>
        </w:tabs>
        <w:ind w:left="720"/>
        <w:rPr>
          <w:lang w:val="en-US"/>
        </w:rPr>
      </w:pPr>
      <w:r w:rsidRPr="008D5C50">
        <w:rPr>
          <w:lang w:val="en-US"/>
        </w:rPr>
        <w:t>Flight</w:t>
      </w:r>
      <w:r w:rsidRPr="008D5C50">
        <w:rPr>
          <w:lang w:val="en-US"/>
        </w:rPr>
        <w:tab/>
      </w:r>
      <w:r w:rsidRPr="008D5C50">
        <w:rPr>
          <w:color w:val="0000FF"/>
          <w:lang w:val="en-US"/>
        </w:rPr>
        <w:t>$XXX</w:t>
      </w:r>
    </w:p>
    <w:p w14:paraId="2715C740" w14:textId="77777777" w:rsidR="004D0206" w:rsidRPr="008D5C50" w:rsidRDefault="004D0206" w:rsidP="004D0206">
      <w:pPr>
        <w:tabs>
          <w:tab w:val="left" w:pos="5760"/>
        </w:tabs>
        <w:ind w:left="720"/>
        <w:rPr>
          <w:lang w:val="en-US"/>
        </w:rPr>
      </w:pPr>
      <w:r w:rsidRPr="008D5C50">
        <w:rPr>
          <w:lang w:val="en-US"/>
        </w:rPr>
        <w:t>Transportation (round trip from airport to hotel)</w:t>
      </w:r>
      <w:r w:rsidRPr="008D5C50">
        <w:rPr>
          <w:lang w:val="en-US"/>
        </w:rPr>
        <w:tab/>
      </w:r>
      <w:r w:rsidRPr="008D5C50">
        <w:rPr>
          <w:color w:val="0000FF"/>
          <w:lang w:val="en-US"/>
        </w:rPr>
        <w:t>$XXX</w:t>
      </w:r>
    </w:p>
    <w:p w14:paraId="0989A71D" w14:textId="7CC256C6" w:rsidR="004D0206" w:rsidRPr="008D5C50" w:rsidRDefault="0012485D" w:rsidP="004D0206">
      <w:pPr>
        <w:tabs>
          <w:tab w:val="left" w:pos="5760"/>
        </w:tabs>
        <w:ind w:left="720"/>
        <w:rPr>
          <w:lang w:val="en-US"/>
        </w:rPr>
      </w:pPr>
      <w:r w:rsidRPr="008D5C50">
        <w:rPr>
          <w:lang w:val="en-US"/>
        </w:rPr>
        <w:t>Hotel (</w:t>
      </w:r>
      <w:r w:rsidR="008D5C50" w:rsidRPr="00880300">
        <w:rPr>
          <w:color w:val="0000FF"/>
          <w:lang w:val="en-US"/>
        </w:rPr>
        <w:t>2</w:t>
      </w:r>
      <w:r w:rsidR="004D0206" w:rsidRPr="008D5C50">
        <w:rPr>
          <w:lang w:val="en-US"/>
        </w:rPr>
        <w:t xml:space="preserve"> nights at </w:t>
      </w:r>
      <w:r w:rsidRPr="008D5C50">
        <w:rPr>
          <w:color w:val="0000FF"/>
          <w:lang w:val="en-US"/>
        </w:rPr>
        <w:t>$2</w:t>
      </w:r>
      <w:r w:rsidR="008D5C50" w:rsidRPr="008D5C50">
        <w:rPr>
          <w:color w:val="0000FF"/>
          <w:lang w:val="en-US"/>
        </w:rPr>
        <w:t>50</w:t>
      </w:r>
      <w:r w:rsidR="004D0206" w:rsidRPr="008D5C50">
        <w:rPr>
          <w:color w:val="0000FF"/>
          <w:lang w:val="en-US"/>
        </w:rPr>
        <w:t xml:space="preserve"> per night</w:t>
      </w:r>
      <w:r w:rsidR="00880300">
        <w:rPr>
          <w:color w:val="0000FF"/>
          <w:lang w:val="en-US"/>
        </w:rPr>
        <w:t>*</w:t>
      </w:r>
      <w:r w:rsidR="004D0206" w:rsidRPr="008D5C50">
        <w:rPr>
          <w:lang w:val="en-US"/>
        </w:rPr>
        <w:t xml:space="preserve">) </w:t>
      </w:r>
      <w:r w:rsidR="004D0206" w:rsidRPr="008D5C50">
        <w:rPr>
          <w:lang w:val="en-US"/>
        </w:rPr>
        <w:tab/>
      </w:r>
      <w:r w:rsidR="004D0206" w:rsidRPr="008D5C50">
        <w:rPr>
          <w:color w:val="0000FF"/>
          <w:lang w:val="en-US"/>
        </w:rPr>
        <w:t>$XXX</w:t>
      </w:r>
    </w:p>
    <w:p w14:paraId="00DCB43E" w14:textId="2E5559B6" w:rsidR="004D0206" w:rsidRPr="008D5C50" w:rsidRDefault="0012485D" w:rsidP="004D0206">
      <w:pPr>
        <w:tabs>
          <w:tab w:val="left" w:pos="5760"/>
        </w:tabs>
        <w:ind w:left="720"/>
        <w:rPr>
          <w:lang w:val="en-US"/>
        </w:rPr>
      </w:pPr>
      <w:r w:rsidRPr="008D5C50">
        <w:rPr>
          <w:lang w:val="en-US"/>
        </w:rPr>
        <w:t>Meals (</w:t>
      </w:r>
      <w:r w:rsidR="008D5C50" w:rsidRPr="00880300">
        <w:rPr>
          <w:color w:val="0000FF"/>
          <w:lang w:val="en-US"/>
        </w:rPr>
        <w:t>2</w:t>
      </w:r>
      <w:r w:rsidR="004D0206" w:rsidRPr="008D5C50">
        <w:rPr>
          <w:lang w:val="en-US"/>
        </w:rPr>
        <w:t xml:space="preserve"> days at </w:t>
      </w:r>
      <w:r w:rsidR="004D0206" w:rsidRPr="008D5C50">
        <w:rPr>
          <w:color w:val="0000FF"/>
          <w:lang w:val="en-US"/>
        </w:rPr>
        <w:t>$XX per diem</w:t>
      </w:r>
      <w:r w:rsidR="004D0206" w:rsidRPr="008D5C50">
        <w:rPr>
          <w:lang w:val="en-US"/>
        </w:rPr>
        <w:t>)</w:t>
      </w:r>
      <w:r w:rsidR="004D0206" w:rsidRPr="008D5C50">
        <w:rPr>
          <w:lang w:val="en-US"/>
        </w:rPr>
        <w:tab/>
      </w:r>
      <w:r w:rsidR="004D0206" w:rsidRPr="008D5C50">
        <w:rPr>
          <w:color w:val="0000FF"/>
          <w:lang w:val="en-US"/>
        </w:rPr>
        <w:t>$XXX</w:t>
      </w:r>
    </w:p>
    <w:p w14:paraId="2DFB648C" w14:textId="1BDCB2C1" w:rsidR="004D0206" w:rsidRPr="008D5C50" w:rsidRDefault="008D5C50" w:rsidP="003E042B">
      <w:pPr>
        <w:pBdr>
          <w:bottom w:val="single" w:sz="4" w:space="2" w:color="auto"/>
        </w:pBdr>
        <w:tabs>
          <w:tab w:val="left" w:pos="5760"/>
        </w:tabs>
        <w:ind w:left="720"/>
        <w:rPr>
          <w:lang w:val="en-US"/>
        </w:rPr>
      </w:pPr>
      <w:r w:rsidRPr="008D5C50">
        <w:rPr>
          <w:lang w:val="en-US"/>
        </w:rPr>
        <w:t>Full Conference</w:t>
      </w:r>
      <w:r w:rsidR="004D0206" w:rsidRPr="008D5C50">
        <w:rPr>
          <w:lang w:val="en-US"/>
        </w:rPr>
        <w:t xml:space="preserve"> Pass (</w:t>
      </w:r>
      <w:r w:rsidR="00880300">
        <w:rPr>
          <w:lang w:val="en-US"/>
        </w:rPr>
        <w:t>2</w:t>
      </w:r>
      <w:r w:rsidR="004D0206" w:rsidRPr="008D5C50">
        <w:rPr>
          <w:lang w:val="en-US"/>
        </w:rPr>
        <w:t xml:space="preserve"> days) </w:t>
      </w:r>
      <w:r w:rsidR="004D0206" w:rsidRPr="008D5C50">
        <w:rPr>
          <w:lang w:val="en-US"/>
        </w:rPr>
        <w:tab/>
        <w:t>$</w:t>
      </w:r>
      <w:r w:rsidR="00880300">
        <w:rPr>
          <w:lang w:val="en-US"/>
        </w:rPr>
        <w:t>2</w:t>
      </w:r>
      <w:r w:rsidR="007B4CCE" w:rsidRPr="008D5C50">
        <w:rPr>
          <w:lang w:val="en-US"/>
        </w:rPr>
        <w:t>95</w:t>
      </w:r>
      <w:r w:rsidR="00880300" w:rsidRPr="00880300">
        <w:rPr>
          <w:lang w:val="en-US"/>
        </w:rPr>
        <w:t>†</w:t>
      </w:r>
    </w:p>
    <w:p w14:paraId="204D2747" w14:textId="77777777" w:rsidR="004D0206" w:rsidRPr="008D5C50" w:rsidRDefault="004D0206" w:rsidP="004D0206">
      <w:pPr>
        <w:tabs>
          <w:tab w:val="left" w:pos="5760"/>
        </w:tabs>
        <w:ind w:left="720"/>
        <w:rPr>
          <w:b/>
          <w:lang w:val="en-US"/>
        </w:rPr>
      </w:pPr>
      <w:r w:rsidRPr="008D5C50">
        <w:rPr>
          <w:lang w:val="en-US"/>
        </w:rPr>
        <w:t>Total cost to attend:</w:t>
      </w:r>
      <w:r w:rsidRPr="008D5C50">
        <w:rPr>
          <w:b/>
          <w:lang w:val="en-US"/>
        </w:rPr>
        <w:tab/>
        <w:t>$</w:t>
      </w:r>
      <w:r w:rsidRPr="008D5C50">
        <w:rPr>
          <w:b/>
          <w:color w:val="0000FF"/>
          <w:lang w:val="en-US"/>
        </w:rPr>
        <w:t>XXXX</w:t>
      </w:r>
    </w:p>
    <w:p w14:paraId="4AE89AA8" w14:textId="3BE792AF" w:rsidR="004D0206" w:rsidRDefault="004D0206">
      <w:pPr>
        <w:rPr>
          <w:lang w:val="en-US"/>
        </w:rPr>
      </w:pPr>
    </w:p>
    <w:p w14:paraId="48EACCAB" w14:textId="4200193F" w:rsidR="00880300" w:rsidRDefault="00880300" w:rsidP="00880300">
      <w:pPr>
        <w:ind w:left="720"/>
        <w:rPr>
          <w:lang w:val="en-US"/>
        </w:rPr>
      </w:pPr>
      <w:r w:rsidRPr="00880300">
        <w:rPr>
          <w:lang w:val="en-US"/>
        </w:rPr>
        <w:t xml:space="preserve">*The Conference has specially negotiated hotel rates for attendees at $250/night. Use the following link to book your room(s): </w:t>
      </w:r>
      <w:hyperlink r:id="rId6" w:history="1">
        <w:r w:rsidRPr="00B97945">
          <w:rPr>
            <w:rStyle w:val="Hyperlink"/>
            <w:lang w:val="en-US"/>
          </w:rPr>
          <w:t>https://aws.passkey.com/event/49587634/owner/3114104/home</w:t>
        </w:r>
      </w:hyperlink>
    </w:p>
    <w:p w14:paraId="05386CB8" w14:textId="18D55457" w:rsidR="00880300" w:rsidRPr="00880300" w:rsidRDefault="00880300" w:rsidP="00880300">
      <w:pPr>
        <w:ind w:left="720"/>
        <w:rPr>
          <w:lang w:val="en-US"/>
        </w:rPr>
      </w:pPr>
      <w:r w:rsidRPr="00880300">
        <w:rPr>
          <w:lang w:val="en-US"/>
        </w:rPr>
        <w:t xml:space="preserve"> </w:t>
      </w:r>
    </w:p>
    <w:p w14:paraId="3DF309EF" w14:textId="141D3A9E" w:rsidR="00880300" w:rsidRPr="008D5C50" w:rsidRDefault="00880300" w:rsidP="00880300">
      <w:pPr>
        <w:ind w:left="720"/>
        <w:rPr>
          <w:lang w:val="en-US"/>
        </w:rPr>
      </w:pPr>
      <w:r w:rsidRPr="00880300">
        <w:rPr>
          <w:lang w:val="en-US"/>
        </w:rPr>
        <w:t>†This registration rate is discounted providing I register before May 31, 2018.</w:t>
      </w:r>
    </w:p>
    <w:p w14:paraId="588208A4" w14:textId="77777777" w:rsidR="004D0206" w:rsidRPr="008D5C50" w:rsidRDefault="004D0206">
      <w:pPr>
        <w:rPr>
          <w:lang w:val="en-US"/>
        </w:rPr>
      </w:pPr>
    </w:p>
    <w:p w14:paraId="30A93813" w14:textId="3DD3D070" w:rsidR="00880300" w:rsidRPr="00880300" w:rsidRDefault="00880300" w:rsidP="00880300">
      <w:pPr>
        <w:rPr>
          <w:lang w:val="en-US"/>
        </w:rPr>
      </w:pPr>
      <w:r w:rsidRPr="00880300">
        <w:rPr>
          <w:lang w:val="en-US"/>
        </w:rPr>
        <w:t xml:space="preserve">Please let me know if you would like me to provide additional information. More details are also available on the </w:t>
      </w:r>
      <w:hyperlink r:id="rId7" w:history="1">
        <w:r w:rsidRPr="00700908">
          <w:rPr>
            <w:rStyle w:val="Hyperlink"/>
            <w:lang w:val="en-US"/>
          </w:rPr>
          <w:t>Information Sharing and Analysis Organization's web site</w:t>
        </w:r>
      </w:hyperlink>
      <w:r w:rsidRPr="00880300">
        <w:rPr>
          <w:lang w:val="en-US"/>
        </w:rPr>
        <w:t>. Thank you for your consideration.</w:t>
      </w:r>
    </w:p>
    <w:p w14:paraId="66D8F144" w14:textId="6887BF90" w:rsidR="00880300" w:rsidRDefault="00880300" w:rsidP="00880300">
      <w:pPr>
        <w:rPr>
          <w:lang w:val="en-US"/>
        </w:rPr>
      </w:pPr>
    </w:p>
    <w:p w14:paraId="3ACCD5F3" w14:textId="32E6AD2B" w:rsidR="00880300" w:rsidRDefault="00880300" w:rsidP="00880300">
      <w:pPr>
        <w:rPr>
          <w:lang w:val="en-US"/>
        </w:rPr>
      </w:pPr>
      <w:r>
        <w:rPr>
          <w:lang w:val="en-US"/>
        </w:rPr>
        <w:t>Sincerely,</w:t>
      </w:r>
    </w:p>
    <w:p w14:paraId="023E8CC8" w14:textId="77777777" w:rsidR="00880300" w:rsidRPr="00880300" w:rsidRDefault="00880300" w:rsidP="00880300">
      <w:pPr>
        <w:rPr>
          <w:lang w:val="en-US"/>
        </w:rPr>
      </w:pPr>
    </w:p>
    <w:p w14:paraId="080622D4" w14:textId="4A03B542" w:rsidR="004D0206" w:rsidRPr="00880300" w:rsidRDefault="00880300" w:rsidP="00880300">
      <w:pPr>
        <w:rPr>
          <w:lang w:val="en-US"/>
        </w:rPr>
      </w:pPr>
      <w:r w:rsidRPr="008D5C50">
        <w:rPr>
          <w:color w:val="0000FF"/>
          <w:lang w:val="en-US"/>
        </w:rPr>
        <w:t xml:space="preserve"> </w:t>
      </w:r>
      <w:r w:rsidR="00617969" w:rsidRPr="008D5C50">
        <w:rPr>
          <w:color w:val="0000FF"/>
          <w:lang w:val="en-US"/>
        </w:rPr>
        <w:t>[</w:t>
      </w:r>
      <w:proofErr w:type="spellStart"/>
      <w:r>
        <w:rPr>
          <w:color w:val="0000FF"/>
          <w:lang w:val="en-US"/>
        </w:rPr>
        <w:t>Your</w:t>
      </w:r>
      <w:r w:rsidR="00617969" w:rsidRPr="008D5C50">
        <w:rPr>
          <w:color w:val="0000FF"/>
          <w:lang w:val="en-US"/>
        </w:rPr>
        <w:t>Name</w:t>
      </w:r>
      <w:proofErr w:type="spellEnd"/>
      <w:r w:rsidR="00E96F07" w:rsidRPr="008D5C50">
        <w:rPr>
          <w:color w:val="0000FF"/>
          <w:lang w:val="en-US"/>
        </w:rPr>
        <w:t>]</w:t>
      </w:r>
    </w:p>
    <w:sectPr w:rsidR="004D0206" w:rsidRPr="00880300" w:rsidSect="00F65C72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A8E"/>
    <w:multiLevelType w:val="hybridMultilevel"/>
    <w:tmpl w:val="D42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291"/>
    <w:multiLevelType w:val="hybridMultilevel"/>
    <w:tmpl w:val="3FC01BF8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4F3A7A"/>
    <w:multiLevelType w:val="hybridMultilevel"/>
    <w:tmpl w:val="1DF0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0E9"/>
    <w:multiLevelType w:val="hybridMultilevel"/>
    <w:tmpl w:val="F148F172"/>
    <w:lvl w:ilvl="0" w:tplc="05F60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F41EAE"/>
    <w:multiLevelType w:val="hybridMultilevel"/>
    <w:tmpl w:val="405A2476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0A0096"/>
    <w:multiLevelType w:val="hybridMultilevel"/>
    <w:tmpl w:val="072A1958"/>
    <w:lvl w:ilvl="0" w:tplc="C1F2ED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0B5AAF"/>
    <w:multiLevelType w:val="hybridMultilevel"/>
    <w:tmpl w:val="638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CCE"/>
    <w:multiLevelType w:val="hybridMultilevel"/>
    <w:tmpl w:val="85A2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4075"/>
    <w:multiLevelType w:val="hybridMultilevel"/>
    <w:tmpl w:val="3780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23EF"/>
    <w:multiLevelType w:val="hybridMultilevel"/>
    <w:tmpl w:val="91002E8E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63"/>
    <w:rsid w:val="00022761"/>
    <w:rsid w:val="00071AAA"/>
    <w:rsid w:val="0008593A"/>
    <w:rsid w:val="000865F7"/>
    <w:rsid w:val="000B0A4A"/>
    <w:rsid w:val="000E1FA5"/>
    <w:rsid w:val="00122B43"/>
    <w:rsid w:val="0012485D"/>
    <w:rsid w:val="001447D5"/>
    <w:rsid w:val="00183266"/>
    <w:rsid w:val="001A484F"/>
    <w:rsid w:val="001A51FA"/>
    <w:rsid w:val="001D6DA3"/>
    <w:rsid w:val="00233D45"/>
    <w:rsid w:val="0023668E"/>
    <w:rsid w:val="00242FF4"/>
    <w:rsid w:val="0026040E"/>
    <w:rsid w:val="00275CA9"/>
    <w:rsid w:val="00276ED2"/>
    <w:rsid w:val="00290143"/>
    <w:rsid w:val="002B2BBC"/>
    <w:rsid w:val="002D0E3D"/>
    <w:rsid w:val="002E1273"/>
    <w:rsid w:val="002E3851"/>
    <w:rsid w:val="002F4374"/>
    <w:rsid w:val="00316176"/>
    <w:rsid w:val="003211C0"/>
    <w:rsid w:val="00336C74"/>
    <w:rsid w:val="0034454C"/>
    <w:rsid w:val="00356DFA"/>
    <w:rsid w:val="00370D06"/>
    <w:rsid w:val="00377DCB"/>
    <w:rsid w:val="00391EE7"/>
    <w:rsid w:val="00396FF0"/>
    <w:rsid w:val="00397BCF"/>
    <w:rsid w:val="003B4A07"/>
    <w:rsid w:val="003C6808"/>
    <w:rsid w:val="003D377B"/>
    <w:rsid w:val="003E042B"/>
    <w:rsid w:val="003E6264"/>
    <w:rsid w:val="003F61EC"/>
    <w:rsid w:val="0041602C"/>
    <w:rsid w:val="00416566"/>
    <w:rsid w:val="0042300B"/>
    <w:rsid w:val="00437526"/>
    <w:rsid w:val="00440E37"/>
    <w:rsid w:val="00454DBC"/>
    <w:rsid w:val="004738C4"/>
    <w:rsid w:val="00487642"/>
    <w:rsid w:val="004D0206"/>
    <w:rsid w:val="004D714F"/>
    <w:rsid w:val="004E6380"/>
    <w:rsid w:val="0051703F"/>
    <w:rsid w:val="00530ED7"/>
    <w:rsid w:val="00572650"/>
    <w:rsid w:val="00592793"/>
    <w:rsid w:val="005C5D23"/>
    <w:rsid w:val="006022CD"/>
    <w:rsid w:val="00617969"/>
    <w:rsid w:val="00644C4C"/>
    <w:rsid w:val="00681432"/>
    <w:rsid w:val="0069320F"/>
    <w:rsid w:val="006A4718"/>
    <w:rsid w:val="006A7CDA"/>
    <w:rsid w:val="006B2C0A"/>
    <w:rsid w:val="006C2C8A"/>
    <w:rsid w:val="006E671A"/>
    <w:rsid w:val="006F424C"/>
    <w:rsid w:val="00700908"/>
    <w:rsid w:val="00735F1D"/>
    <w:rsid w:val="0074414D"/>
    <w:rsid w:val="007B0612"/>
    <w:rsid w:val="007B4CCE"/>
    <w:rsid w:val="007B7891"/>
    <w:rsid w:val="007D518C"/>
    <w:rsid w:val="007D67AC"/>
    <w:rsid w:val="007E0249"/>
    <w:rsid w:val="007E50C8"/>
    <w:rsid w:val="008028D5"/>
    <w:rsid w:val="008267E1"/>
    <w:rsid w:val="00842E51"/>
    <w:rsid w:val="008619E4"/>
    <w:rsid w:val="00862363"/>
    <w:rsid w:val="00864764"/>
    <w:rsid w:val="00865425"/>
    <w:rsid w:val="00880300"/>
    <w:rsid w:val="00882CE9"/>
    <w:rsid w:val="008A34BF"/>
    <w:rsid w:val="008D501C"/>
    <w:rsid w:val="008D5C50"/>
    <w:rsid w:val="00914B99"/>
    <w:rsid w:val="00915231"/>
    <w:rsid w:val="00927A2D"/>
    <w:rsid w:val="00971468"/>
    <w:rsid w:val="00971FF4"/>
    <w:rsid w:val="0098613F"/>
    <w:rsid w:val="009A00A4"/>
    <w:rsid w:val="009B61D1"/>
    <w:rsid w:val="009F7D04"/>
    <w:rsid w:val="00A07622"/>
    <w:rsid w:val="00A31F11"/>
    <w:rsid w:val="00A53DDE"/>
    <w:rsid w:val="00A55525"/>
    <w:rsid w:val="00A64498"/>
    <w:rsid w:val="00AF0B1F"/>
    <w:rsid w:val="00AF13C4"/>
    <w:rsid w:val="00B1209C"/>
    <w:rsid w:val="00B34E44"/>
    <w:rsid w:val="00B92A2C"/>
    <w:rsid w:val="00C10E6F"/>
    <w:rsid w:val="00C346DF"/>
    <w:rsid w:val="00C56611"/>
    <w:rsid w:val="00C61633"/>
    <w:rsid w:val="00CA78B1"/>
    <w:rsid w:val="00CF216E"/>
    <w:rsid w:val="00D12365"/>
    <w:rsid w:val="00D230B5"/>
    <w:rsid w:val="00D261EF"/>
    <w:rsid w:val="00D766AA"/>
    <w:rsid w:val="00D96927"/>
    <w:rsid w:val="00DF5417"/>
    <w:rsid w:val="00E174ED"/>
    <w:rsid w:val="00E31FA0"/>
    <w:rsid w:val="00E326E7"/>
    <w:rsid w:val="00E35796"/>
    <w:rsid w:val="00E54310"/>
    <w:rsid w:val="00E548C0"/>
    <w:rsid w:val="00E62882"/>
    <w:rsid w:val="00E640A7"/>
    <w:rsid w:val="00E96F07"/>
    <w:rsid w:val="00EA0BCA"/>
    <w:rsid w:val="00F05DFE"/>
    <w:rsid w:val="00F16BD3"/>
    <w:rsid w:val="00F35B5A"/>
    <w:rsid w:val="00F441EB"/>
    <w:rsid w:val="00F65C72"/>
    <w:rsid w:val="00F9248E"/>
    <w:rsid w:val="00FB6607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F27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C80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9E3"/>
    <w:rPr>
      <w:color w:val="0000FF"/>
      <w:u w:val="single"/>
    </w:rPr>
  </w:style>
  <w:style w:type="paragraph" w:styleId="BalloonText">
    <w:name w:val="Balloon Text"/>
    <w:basedOn w:val="Normal"/>
    <w:semiHidden/>
    <w:rsid w:val="00DA1D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283C"/>
    <w:rPr>
      <w:sz w:val="16"/>
      <w:szCs w:val="16"/>
    </w:rPr>
  </w:style>
  <w:style w:type="paragraph" w:styleId="CommentText">
    <w:name w:val="annotation text"/>
    <w:basedOn w:val="Normal"/>
    <w:semiHidden/>
    <w:rsid w:val="00C6283C"/>
  </w:style>
  <w:style w:type="paragraph" w:styleId="CommentSubject">
    <w:name w:val="annotation subject"/>
    <w:basedOn w:val="CommentText"/>
    <w:next w:val="CommentText"/>
    <w:semiHidden/>
    <w:rsid w:val="00C6283C"/>
    <w:rPr>
      <w:b/>
      <w:bCs/>
    </w:rPr>
  </w:style>
  <w:style w:type="character" w:styleId="FollowedHyperlink">
    <w:name w:val="FollowedHyperlink"/>
    <w:rsid w:val="001B0E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5C5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ao.org/events/iisc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s.passkey.com/event/49587634/owner/3114104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Bora3203_rsaconference_whyattendwebpage</vt:lpstr>
      <vt:lpstr>Bora3203_rsaconference_whyattendwebpage</vt:lpstr>
    </vt:vector>
  </TitlesOfParts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Bora3203_rsaconference_whyattendwebpage</dc:title>
  <dc:subject/>
  <dc:creator/>
  <cp:keywords/>
  <cp:lastModifiedBy/>
  <cp:revision>1</cp:revision>
  <cp:lastPrinted>2009-11-05T02:54:00Z</cp:lastPrinted>
  <dcterms:created xsi:type="dcterms:W3CDTF">2018-04-30T18:08:00Z</dcterms:created>
  <dcterms:modified xsi:type="dcterms:W3CDTF">2018-04-30T18:08:00Z</dcterms:modified>
</cp:coreProperties>
</file>